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E9" w:rsidRDefault="009611A6" w:rsidP="00C53B7A">
      <w:pPr>
        <w:spacing w:after="0"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154305</wp:posOffset>
            </wp:positionV>
            <wp:extent cx="587375" cy="581025"/>
            <wp:effectExtent l="0" t="0" r="3175" b="9525"/>
            <wp:wrapTight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669291</wp:posOffset>
            </wp:positionH>
            <wp:positionV relativeFrom="paragraph">
              <wp:posOffset>135255</wp:posOffset>
            </wp:positionV>
            <wp:extent cx="876300" cy="57979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131445</wp:posOffset>
            </wp:positionV>
            <wp:extent cx="790575" cy="654685"/>
            <wp:effectExtent l="0" t="0" r="0" b="0"/>
            <wp:wrapTight wrapText="bothSides">
              <wp:wrapPolygon edited="0">
                <wp:start x="0" y="0"/>
                <wp:lineTo x="0" y="20741"/>
                <wp:lineTo x="20819" y="20741"/>
                <wp:lineTo x="2081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5015230</wp:posOffset>
            </wp:positionH>
            <wp:positionV relativeFrom="paragraph">
              <wp:posOffset>68580</wp:posOffset>
            </wp:positionV>
            <wp:extent cx="1028700" cy="6661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6E9" w:rsidRDefault="007E46E9" w:rsidP="00C53B7A">
      <w:pPr>
        <w:spacing w:after="0" w:line="276" w:lineRule="auto"/>
        <w:rPr>
          <w:rFonts w:ascii="Times New Roman" w:hAnsi="Times New Roman" w:cs="Times New Roman"/>
        </w:rPr>
      </w:pPr>
    </w:p>
    <w:p w:rsidR="007E46E9" w:rsidRDefault="007E46E9" w:rsidP="00C53B7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7E46E9" w:rsidRDefault="007E46E9" w:rsidP="00C53B7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7E46E9" w:rsidRPr="00260F20" w:rsidRDefault="007E46E9" w:rsidP="00C53B7A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Cs/>
          <w:sz w:val="18"/>
          <w:szCs w:val="14"/>
        </w:rPr>
      </w:pPr>
      <w:r w:rsidRPr="00260F20">
        <w:rPr>
          <w:rFonts w:ascii="Tahoma" w:hAnsi="Tahoma" w:cs="Tahoma"/>
          <w:bCs/>
          <w:sz w:val="18"/>
          <w:szCs w:val="14"/>
        </w:rPr>
        <w:t>„Europejski Fundusz Rolny na rzecz Rozwoju Obszarów Wiejskich: Europa inwestująca w obszary wiejskie”.</w:t>
      </w:r>
    </w:p>
    <w:p w:rsidR="007A68E4" w:rsidRPr="007A68E4" w:rsidRDefault="005E7F63" w:rsidP="007A68E4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14"/>
        </w:rPr>
      </w:pPr>
      <w:r>
        <w:rPr>
          <w:rFonts w:ascii="Tahoma" w:hAnsi="Tahoma" w:cs="Tahoma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55880</wp:posOffset>
                </wp:positionV>
                <wp:extent cx="61531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9F7A8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4.4pt" to="492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A68E4" w:rsidRPr="007A68E4" w:rsidRDefault="007A68E4" w:rsidP="007A68E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A68E4">
        <w:rPr>
          <w:rFonts w:ascii="Times New Roman" w:hAnsi="Times New Roman" w:cs="Times New Roman"/>
          <w:b/>
          <w:i/>
          <w:sz w:val="36"/>
          <w:szCs w:val="36"/>
        </w:rPr>
        <w:t xml:space="preserve">ZAPROSZENIE DO UDZIAŁU W PROJEKCIE WSPÓŁPRACY </w:t>
      </w:r>
    </w:p>
    <w:p w:rsidR="007A68E4" w:rsidRPr="007A68E4" w:rsidRDefault="007A68E4" w:rsidP="007A68E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A68E4">
        <w:rPr>
          <w:rFonts w:ascii="Times New Roman" w:hAnsi="Times New Roman" w:cs="Times New Roman"/>
          <w:b/>
          <w:i/>
          <w:sz w:val="36"/>
          <w:szCs w:val="36"/>
        </w:rPr>
        <w:t>Turystyczny Szlak Dobrego Smaku</w:t>
      </w:r>
    </w:p>
    <w:p w:rsidR="007A68E4" w:rsidRPr="00F4399F" w:rsidRDefault="007A68E4" w:rsidP="007A68E4">
      <w:pPr>
        <w:jc w:val="center"/>
        <w:rPr>
          <w:rFonts w:ascii="Times New Roman" w:hAnsi="Times New Roman" w:cs="Times New Roman"/>
        </w:rPr>
      </w:pPr>
    </w:p>
    <w:p w:rsidR="007A68E4" w:rsidRPr="007A68E4" w:rsidRDefault="007A68E4" w:rsidP="007A68E4">
      <w:pPr>
        <w:jc w:val="both"/>
        <w:rPr>
          <w:rFonts w:ascii="Times New Roman" w:hAnsi="Times New Roman" w:cs="Times New Roman"/>
          <w:sz w:val="24"/>
          <w:szCs w:val="24"/>
        </w:rPr>
      </w:pPr>
      <w:r w:rsidRPr="007A68E4">
        <w:rPr>
          <w:rFonts w:ascii="Times New Roman" w:hAnsi="Times New Roman" w:cs="Times New Roman"/>
          <w:sz w:val="24"/>
          <w:szCs w:val="24"/>
        </w:rPr>
        <w:t xml:space="preserve">2 województwa, 9 powiatów, 39 gmin i 6 lokalnych grup działania oraz 200  atrakcji </w:t>
      </w:r>
      <w:proofErr w:type="spellStart"/>
      <w:r w:rsidRPr="007A68E4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7A68E4">
        <w:rPr>
          <w:rFonts w:ascii="Times New Roman" w:hAnsi="Times New Roman" w:cs="Times New Roman"/>
          <w:sz w:val="24"/>
          <w:szCs w:val="24"/>
        </w:rPr>
        <w:t xml:space="preserve"> - rekreacyjnych to statystyczna informacja o projekcie współpracy, którego efektem będzie opracowanie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68E4">
        <w:rPr>
          <w:rFonts w:ascii="Times New Roman" w:hAnsi="Times New Roman" w:cs="Times New Roman"/>
          <w:sz w:val="24"/>
          <w:szCs w:val="24"/>
        </w:rPr>
        <w:t>i wypromowanie „</w:t>
      </w:r>
      <w:r w:rsidRPr="007A68E4">
        <w:rPr>
          <w:rFonts w:ascii="Times New Roman" w:hAnsi="Times New Roman" w:cs="Times New Roman"/>
          <w:b/>
          <w:i/>
          <w:sz w:val="24"/>
          <w:szCs w:val="24"/>
        </w:rPr>
        <w:t>Turystycznego Szlaku Dobrego Smaku</w:t>
      </w:r>
      <w:r w:rsidRPr="007A68E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A68E4" w:rsidRPr="007A68E4" w:rsidRDefault="007A68E4" w:rsidP="007A68E4">
      <w:pPr>
        <w:jc w:val="both"/>
        <w:rPr>
          <w:rFonts w:ascii="Times New Roman" w:hAnsi="Times New Roman" w:cs="Times New Roman"/>
          <w:sz w:val="24"/>
          <w:szCs w:val="24"/>
        </w:rPr>
      </w:pPr>
      <w:r w:rsidRPr="007A68E4">
        <w:rPr>
          <w:rFonts w:ascii="Times New Roman" w:hAnsi="Times New Roman" w:cs="Times New Roman"/>
          <w:sz w:val="24"/>
          <w:szCs w:val="24"/>
        </w:rPr>
        <w:t>Atrakcje pogrupowane w 4 ścieżkach tematycznych</w:t>
      </w:r>
      <w:r w:rsidRPr="007A6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A68E4">
        <w:rPr>
          <w:rStyle w:val="uficommentbody"/>
          <w:rFonts w:ascii="Times New Roman" w:hAnsi="Times New Roman" w:cs="Times New Roman"/>
          <w:sz w:val="24"/>
          <w:szCs w:val="24"/>
        </w:rPr>
        <w:t>smakowita</w:t>
      </w:r>
      <w:r w:rsidRPr="007A68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68E4">
        <w:rPr>
          <w:rStyle w:val="uficommentbody"/>
          <w:rFonts w:ascii="Times New Roman" w:hAnsi="Times New Roman" w:cs="Times New Roman"/>
          <w:sz w:val="24"/>
          <w:szCs w:val="24"/>
        </w:rPr>
        <w:t>muzealna</w:t>
      </w:r>
      <w:r w:rsidRPr="007A68E4">
        <w:rPr>
          <w:rFonts w:ascii="Times New Roman" w:hAnsi="Times New Roman" w:cs="Times New Roman"/>
          <w:bCs/>
          <w:sz w:val="24"/>
          <w:szCs w:val="24"/>
        </w:rPr>
        <w:t xml:space="preserve">, aktywna, kulturalna) zawierać będą największe skarby Północnego Podkarpacia i część woj. Małopolskiego prezentując: </w:t>
      </w:r>
      <w:r w:rsidRPr="007A68E4">
        <w:rPr>
          <w:rFonts w:ascii="Times New Roman" w:hAnsi="Times New Roman" w:cs="Times New Roman"/>
          <w:sz w:val="24"/>
          <w:szCs w:val="24"/>
        </w:rPr>
        <w:t>ludzi regionu, aktywne organizacje, kulinaria, cykliczne imprezy, walory przyrodnicze i turystyczne, zabytki, izby regionalne (muzea, galerie), bazę noclegową i gastronomiczną, punkty widokowe, lokalne produkty.</w:t>
      </w:r>
    </w:p>
    <w:p w:rsidR="007A68E4" w:rsidRPr="007A68E4" w:rsidRDefault="007A68E4" w:rsidP="007A68E4">
      <w:pPr>
        <w:jc w:val="both"/>
        <w:rPr>
          <w:rFonts w:ascii="Times New Roman" w:hAnsi="Times New Roman" w:cs="Times New Roman"/>
          <w:sz w:val="24"/>
          <w:szCs w:val="24"/>
        </w:rPr>
      </w:pPr>
      <w:r w:rsidRPr="007A68E4">
        <w:rPr>
          <w:rFonts w:ascii="Times New Roman" w:hAnsi="Times New Roman" w:cs="Times New Roman"/>
          <w:sz w:val="24"/>
          <w:szCs w:val="24"/>
        </w:rPr>
        <w:t xml:space="preserve">Promocja atrakcji odbędzie się za pomocą takich materiałów i narzędzi jak: warsztaty kulinarne, filmy promocyjne, wirtualne spacery, album (katalog) zasobów, mapy, kolorowanki dla dzieci, gry edukacyjne, konferencje, stoiska informacyjne na imprezach lokalnych, tablice informacyjne. </w:t>
      </w:r>
    </w:p>
    <w:p w:rsidR="007A68E4" w:rsidRPr="007A68E4" w:rsidRDefault="007A68E4" w:rsidP="007A68E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8E4">
        <w:rPr>
          <w:rFonts w:ascii="Times New Roman" w:hAnsi="Times New Roman" w:cs="Times New Roman"/>
          <w:b/>
          <w:sz w:val="24"/>
          <w:szCs w:val="24"/>
        </w:rPr>
        <w:t>Realizatorzy zapraszają zainteresowane osoby i firmy do zgłaszania swoich atrakcji. Adres kontaktowy :  Stowarzyszenie Lokalna Grupa Działania „Siedlisko”</w:t>
      </w:r>
      <w:r w:rsidRPr="007A6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 ul. Kościuszki 6, lok. 2/4, 36-100 Kolbuszowa; tel. 17 2271 449, e-mail: biuro@lgdsiedlisko.kolbuszowa.pl.</w:t>
      </w:r>
    </w:p>
    <w:p w:rsidR="007A68E4" w:rsidRPr="007A68E4" w:rsidRDefault="007A68E4" w:rsidP="007A68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8E4" w:rsidRPr="007A68E4" w:rsidRDefault="007A68E4" w:rsidP="007A68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beneficjentów (np. właścicieli atrakcji turystycznych) jest bezpłatny i jest współfinansowany ze środków  Programu Rozwoju Obszarów Wiejskich, w ramach umowy z Samorządem Podkarpackim, nr umowy: </w:t>
      </w:r>
      <w:r w:rsidRPr="007A68E4">
        <w:rPr>
          <w:rStyle w:val="uficommentbody"/>
          <w:rFonts w:ascii="Times New Roman" w:hAnsi="Times New Roman" w:cs="Times New Roman"/>
          <w:sz w:val="24"/>
          <w:szCs w:val="24"/>
        </w:rPr>
        <w:t xml:space="preserve">00005-6936-UM0920004/18 z dnia 16.11.2018. Szczegółowe informacje o projekcie                           w załączeniu. </w:t>
      </w:r>
    </w:p>
    <w:p w:rsidR="007A68E4" w:rsidRPr="007A68E4" w:rsidRDefault="007A68E4" w:rsidP="007A68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8E4" w:rsidRPr="007A68E4" w:rsidRDefault="007A68E4" w:rsidP="007A68E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współpracy,</w:t>
      </w:r>
    </w:p>
    <w:p w:rsidR="007A68E4" w:rsidRPr="007A68E4" w:rsidRDefault="007A68E4" w:rsidP="007A68E4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Stanisław Baska</w:t>
      </w:r>
    </w:p>
    <w:p w:rsidR="007A68E4" w:rsidRPr="007A68E4" w:rsidRDefault="007A68E4" w:rsidP="007A68E4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koordynator projektu</w:t>
      </w:r>
    </w:p>
    <w:p w:rsidR="007A68E4" w:rsidRPr="007A68E4" w:rsidRDefault="007A68E4" w:rsidP="007A68E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68E4" w:rsidRDefault="007A68E4" w:rsidP="007A68E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68E4" w:rsidRPr="007A68E4" w:rsidRDefault="007A68E4" w:rsidP="007A68E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68E4" w:rsidRPr="007A68E4" w:rsidRDefault="007A68E4" w:rsidP="007A68E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Załączniki: </w:t>
      </w:r>
    </w:p>
    <w:p w:rsidR="007A68E4" w:rsidRPr="007A68E4" w:rsidRDefault="007A68E4" w:rsidP="007A68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Szczegółowy opis projektu .</w:t>
      </w:r>
    </w:p>
    <w:p w:rsidR="007A68E4" w:rsidRDefault="007A68E4" w:rsidP="007A68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Deklaracja uczestnictwa</w:t>
      </w:r>
      <w:r w:rsidR="00490E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wraz z opisem produktu, atrakcji.</w:t>
      </w:r>
      <w:bookmarkStart w:id="0" w:name="_GoBack"/>
      <w:bookmarkEnd w:id="0"/>
    </w:p>
    <w:p w:rsidR="009611A6" w:rsidRPr="007A68E4" w:rsidRDefault="007A68E4" w:rsidP="007A68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68E4">
        <w:rPr>
          <w:rFonts w:ascii="Times New Roman" w:eastAsia="Times New Roman" w:hAnsi="Times New Roman" w:cs="Times New Roman"/>
          <w:i/>
          <w:sz w:val="20"/>
          <w:lang w:eastAsia="pl-PL"/>
        </w:rPr>
        <w:br w:type="page"/>
      </w:r>
    </w:p>
    <w:sectPr w:rsidR="009611A6" w:rsidRPr="007A68E4" w:rsidSect="005E7F63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17"/>
    <w:multiLevelType w:val="hybridMultilevel"/>
    <w:tmpl w:val="ACF4BD3A"/>
    <w:lvl w:ilvl="0" w:tplc="6DBC3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CC12DB"/>
    <w:multiLevelType w:val="hybridMultilevel"/>
    <w:tmpl w:val="36F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55B"/>
    <w:multiLevelType w:val="hybridMultilevel"/>
    <w:tmpl w:val="FAF4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464"/>
    <w:multiLevelType w:val="hybridMultilevel"/>
    <w:tmpl w:val="8B1A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5EB4"/>
    <w:multiLevelType w:val="hybridMultilevel"/>
    <w:tmpl w:val="AD2A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601"/>
    <w:multiLevelType w:val="hybridMultilevel"/>
    <w:tmpl w:val="CAEA2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E9"/>
    <w:rsid w:val="000515C9"/>
    <w:rsid w:val="00080FA2"/>
    <w:rsid w:val="000902AE"/>
    <w:rsid w:val="000C64E1"/>
    <w:rsid w:val="000D1FD9"/>
    <w:rsid w:val="00260F20"/>
    <w:rsid w:val="002C1AC8"/>
    <w:rsid w:val="00373F11"/>
    <w:rsid w:val="00423B77"/>
    <w:rsid w:val="00436F60"/>
    <w:rsid w:val="00464EE0"/>
    <w:rsid w:val="00470505"/>
    <w:rsid w:val="00490E63"/>
    <w:rsid w:val="004C7BE2"/>
    <w:rsid w:val="005C7C66"/>
    <w:rsid w:val="005E7F63"/>
    <w:rsid w:val="0062386A"/>
    <w:rsid w:val="007563B6"/>
    <w:rsid w:val="00762CC6"/>
    <w:rsid w:val="007920F5"/>
    <w:rsid w:val="0079762A"/>
    <w:rsid w:val="007A68E4"/>
    <w:rsid w:val="007A7F04"/>
    <w:rsid w:val="007B15D2"/>
    <w:rsid w:val="007D09E1"/>
    <w:rsid w:val="007E46E9"/>
    <w:rsid w:val="009611A6"/>
    <w:rsid w:val="0099668A"/>
    <w:rsid w:val="009A3B50"/>
    <w:rsid w:val="00A3705F"/>
    <w:rsid w:val="00A52D0E"/>
    <w:rsid w:val="00B138F8"/>
    <w:rsid w:val="00B77E84"/>
    <w:rsid w:val="00BE69E8"/>
    <w:rsid w:val="00C53B7A"/>
    <w:rsid w:val="00D07D6D"/>
    <w:rsid w:val="00D171CC"/>
    <w:rsid w:val="00E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17FC"/>
  <w15:chartTrackingRefBased/>
  <w15:docId w15:val="{9089AF94-739C-4E91-BA4E-3EE3031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6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6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F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6F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6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8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8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386A"/>
    <w:rPr>
      <w:b/>
      <w:bCs/>
    </w:rPr>
  </w:style>
  <w:style w:type="character" w:customStyle="1" w:styleId="uficommentbody">
    <w:name w:val="uficommentbody"/>
    <w:rsid w:val="007A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AF3E-9230-4868-9B68-7CB17378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26</cp:revision>
  <cp:lastPrinted>2018-07-03T06:45:00Z</cp:lastPrinted>
  <dcterms:created xsi:type="dcterms:W3CDTF">2018-06-27T07:40:00Z</dcterms:created>
  <dcterms:modified xsi:type="dcterms:W3CDTF">2018-12-14T07:34:00Z</dcterms:modified>
</cp:coreProperties>
</file>